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F0" w:rsidRPr="004F0D31" w:rsidRDefault="009C7631" w:rsidP="002652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NON-</w:t>
      </w:r>
      <w:r w:rsidR="002652F0" w:rsidRPr="004F0D31">
        <w:rPr>
          <w:sz w:val="28"/>
          <w:szCs w:val="28"/>
        </w:rPr>
        <w:t xml:space="preserve">ACADEMIC </w:t>
      </w:r>
      <w:r w:rsidR="00D64CE2">
        <w:rPr>
          <w:sz w:val="28"/>
          <w:szCs w:val="28"/>
        </w:rPr>
        <w:t>DEPARTMENTS</w:t>
      </w:r>
    </w:p>
    <w:p w:rsidR="006121CF" w:rsidRPr="004F0D31" w:rsidRDefault="006121CF" w:rsidP="006121CF">
      <w:pPr>
        <w:pStyle w:val="NoSpacing"/>
        <w:jc w:val="center"/>
        <w:rPr>
          <w:b/>
        </w:rPr>
      </w:pPr>
      <w:r w:rsidRPr="004F0D31">
        <w:rPr>
          <w:b/>
        </w:rPr>
        <w:t>Request for Stipend Budget Increase for Fiscal Year 201</w:t>
      </w:r>
      <w:r>
        <w:rPr>
          <w:b/>
        </w:rPr>
        <w:t>7</w:t>
      </w:r>
      <w:bookmarkStart w:id="0" w:name="_GoBack"/>
      <w:bookmarkEnd w:id="0"/>
    </w:p>
    <w:p w:rsidR="006121CF" w:rsidRDefault="006121CF" w:rsidP="006121CF">
      <w:pPr>
        <w:pStyle w:val="NoSpacing"/>
        <w:jc w:val="center"/>
        <w:rPr>
          <w:i/>
          <w:sz w:val="20"/>
          <w:szCs w:val="20"/>
        </w:rPr>
      </w:pPr>
      <w:r w:rsidRPr="004F0D31">
        <w:rPr>
          <w:i/>
          <w:sz w:val="20"/>
          <w:szCs w:val="20"/>
        </w:rPr>
        <w:t>(June 1, 201</w:t>
      </w:r>
      <w:r>
        <w:rPr>
          <w:i/>
          <w:sz w:val="20"/>
          <w:szCs w:val="20"/>
        </w:rPr>
        <w:t>6</w:t>
      </w:r>
      <w:r w:rsidRPr="004F0D31">
        <w:rPr>
          <w:i/>
          <w:sz w:val="20"/>
          <w:szCs w:val="20"/>
        </w:rPr>
        <w:t xml:space="preserve"> – May 31, 201</w:t>
      </w:r>
      <w:r>
        <w:rPr>
          <w:i/>
          <w:sz w:val="20"/>
          <w:szCs w:val="20"/>
        </w:rPr>
        <w:t>7</w:t>
      </w:r>
      <w:r w:rsidRPr="004F0D31">
        <w:rPr>
          <w:i/>
          <w:sz w:val="20"/>
          <w:szCs w:val="20"/>
        </w:rPr>
        <w:t>)</w:t>
      </w:r>
    </w:p>
    <w:p w:rsidR="006121CF" w:rsidRPr="004F0D31" w:rsidRDefault="006121CF" w:rsidP="006121CF">
      <w:pPr>
        <w:pStyle w:val="NoSpacing"/>
        <w:jc w:val="center"/>
        <w:rPr>
          <w:i/>
          <w:sz w:val="20"/>
          <w:szCs w:val="20"/>
        </w:rPr>
      </w:pPr>
    </w:p>
    <w:p w:rsidR="006121CF" w:rsidRPr="004F0D31" w:rsidRDefault="006121CF" w:rsidP="006121CF">
      <w:pPr>
        <w:pStyle w:val="NoSpacing"/>
        <w:jc w:val="center"/>
        <w:rPr>
          <w:b/>
          <w:sz w:val="28"/>
          <w:szCs w:val="28"/>
        </w:rPr>
      </w:pPr>
      <w:r w:rsidRPr="004F0D31">
        <w:rPr>
          <w:b/>
          <w:color w:val="FF0000"/>
          <w:sz w:val="28"/>
          <w:szCs w:val="28"/>
        </w:rPr>
        <w:t>FORM MUST BE SUBMITTED BY NOVEMBER 2</w:t>
      </w:r>
      <w:r>
        <w:rPr>
          <w:b/>
          <w:color w:val="FF0000"/>
          <w:sz w:val="28"/>
          <w:szCs w:val="28"/>
        </w:rPr>
        <w:t>4</w:t>
      </w:r>
      <w:r w:rsidRPr="004F0D31">
        <w:rPr>
          <w:b/>
          <w:color w:val="FF0000"/>
          <w:sz w:val="28"/>
          <w:szCs w:val="28"/>
        </w:rPr>
        <w:t>, 201</w:t>
      </w:r>
      <w:r>
        <w:rPr>
          <w:b/>
          <w:color w:val="FF0000"/>
          <w:sz w:val="28"/>
          <w:szCs w:val="28"/>
        </w:rPr>
        <w:t>5</w:t>
      </w:r>
    </w:p>
    <w:p w:rsidR="002943EB" w:rsidRDefault="002943EB" w:rsidP="002943EB">
      <w:pPr>
        <w:pStyle w:val="NoSpacing"/>
        <w:jc w:val="center"/>
      </w:pPr>
    </w:p>
    <w:p w:rsidR="006121CF" w:rsidRDefault="006121CF" w:rsidP="006121C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F012F7">
        <w:rPr>
          <w:rFonts w:ascii="Times New Roman" w:hAnsi="Times New Roman" w:cs="Times New Roman"/>
          <w:i/>
          <w:sz w:val="20"/>
          <w:szCs w:val="20"/>
        </w:rPr>
        <w:t xml:space="preserve">E-mail completed form to </w:t>
      </w:r>
      <w:r w:rsidRPr="00F012F7">
        <w:rPr>
          <w:rFonts w:ascii="Times New Roman" w:hAnsi="Times New Roman" w:cs="Times New Roman"/>
          <w:b/>
          <w:i/>
          <w:sz w:val="20"/>
          <w:szCs w:val="20"/>
        </w:rPr>
        <w:t>anna_henderson@baylor.edu</w:t>
      </w:r>
      <w:r w:rsidR="00676F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12F7">
        <w:rPr>
          <w:rFonts w:ascii="Times New Roman" w:hAnsi="Times New Roman" w:cs="Times New Roman"/>
          <w:i/>
          <w:sz w:val="20"/>
          <w:szCs w:val="20"/>
          <w:u w:val="single"/>
        </w:rPr>
        <w:t>by November 2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4</w:t>
      </w:r>
      <w:r w:rsidRPr="00F012F7">
        <w:rPr>
          <w:rFonts w:ascii="Times New Roman" w:hAnsi="Times New Roman" w:cs="Times New Roman"/>
          <w:i/>
          <w:sz w:val="20"/>
          <w:szCs w:val="20"/>
          <w:u w:val="single"/>
        </w:rPr>
        <w:t>, 201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5</w:t>
      </w:r>
      <w:r w:rsidRPr="00F012F7">
        <w:rPr>
          <w:rFonts w:ascii="Times New Roman" w:hAnsi="Times New Roman" w:cs="Times New Roman"/>
          <w:i/>
          <w:sz w:val="20"/>
          <w:szCs w:val="20"/>
        </w:rPr>
        <w:t xml:space="preserve">. You will be contacted soon with an assigned time slot to meet with the Provost and the Graduate School Dean to discuss your request. </w:t>
      </w:r>
      <w:r>
        <w:rPr>
          <w:rFonts w:ascii="Times New Roman" w:hAnsi="Times New Roman" w:cs="Times New Roman"/>
          <w:i/>
          <w:color w:val="0000FF"/>
          <w:sz w:val="20"/>
          <w:szCs w:val="20"/>
        </w:rPr>
        <w:t>Meetings will be scheduled on December 8, 2015, between the hours of 11:00 a.m. and 5:00 p.m.</w:t>
      </w:r>
    </w:p>
    <w:p w:rsidR="002943EB" w:rsidRDefault="002943EB" w:rsidP="002943EB">
      <w:pPr>
        <w:pStyle w:val="NoSpacing"/>
      </w:pPr>
    </w:p>
    <w:p w:rsidR="002943EB" w:rsidRDefault="002943EB" w:rsidP="002943EB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7527"/>
      </w:tblGrid>
      <w:tr w:rsidR="002943EB" w:rsidTr="002943EB">
        <w:trPr>
          <w:trHeight w:val="432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943EB" w:rsidRDefault="002943EB">
            <w:pPr>
              <w:pStyle w:val="NoSpacing"/>
              <w:jc w:val="right"/>
            </w:pPr>
            <w:r>
              <w:t>Name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43EB" w:rsidRDefault="002943EB">
            <w:pPr>
              <w:pStyle w:val="NoSpacing"/>
            </w:pPr>
          </w:p>
        </w:tc>
      </w:tr>
      <w:tr w:rsidR="002943EB" w:rsidTr="002943EB">
        <w:trPr>
          <w:trHeight w:val="432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943EB" w:rsidRDefault="002943EB">
            <w:pPr>
              <w:pStyle w:val="NoSpacing"/>
              <w:jc w:val="right"/>
            </w:pPr>
            <w:r>
              <w:t>Department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43EB" w:rsidRDefault="002943EB">
            <w:pPr>
              <w:pStyle w:val="NoSpacing"/>
            </w:pPr>
          </w:p>
        </w:tc>
      </w:tr>
    </w:tbl>
    <w:p w:rsidR="004F0D31" w:rsidRDefault="004F0D31" w:rsidP="004F0D31"/>
    <w:tbl>
      <w:tblPr>
        <w:tblW w:w="6603" w:type="dxa"/>
        <w:jc w:val="center"/>
        <w:tblLook w:val="04A0" w:firstRow="1" w:lastRow="0" w:firstColumn="1" w:lastColumn="0" w:noHBand="0" w:noVBand="1"/>
      </w:tblPr>
      <w:tblGrid>
        <w:gridCol w:w="1899"/>
        <w:gridCol w:w="984"/>
        <w:gridCol w:w="984"/>
        <w:gridCol w:w="1210"/>
        <w:gridCol w:w="1526"/>
      </w:tblGrid>
      <w:tr w:rsidR="00323333" w:rsidRPr="00431278" w:rsidTr="00323333">
        <w:trPr>
          <w:trHeight w:val="64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33" w:rsidRPr="00431278" w:rsidRDefault="00323333" w:rsidP="006C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33" w:rsidRPr="00431278" w:rsidRDefault="00323333" w:rsidP="006C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33" w:rsidRPr="00431278" w:rsidRDefault="00323333" w:rsidP="006C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33" w:rsidRPr="00431278" w:rsidRDefault="00323333" w:rsidP="006C4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33" w:rsidRPr="00431278" w:rsidRDefault="00323333" w:rsidP="006C487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431278">
              <w:rPr>
                <w:rFonts w:ascii="Garamond" w:eastAsia="Times New Roman" w:hAnsi="Garamond" w:cs="Calibri"/>
                <w:b/>
                <w:bCs/>
                <w:color w:val="000000"/>
              </w:rPr>
              <w:t>Stipend Budget</w:t>
            </w:r>
            <w:r w:rsidRPr="00431278">
              <w:rPr>
                <w:rFonts w:ascii="Garamond" w:eastAsia="Times New Roman" w:hAnsi="Garamond" w:cs="Calibri"/>
                <w:b/>
                <w:bCs/>
                <w:color w:val="000000"/>
              </w:rPr>
              <w:br/>
            </w:r>
            <w:r w:rsidRPr="00431278">
              <w:rPr>
                <w:rFonts w:ascii="Garamond" w:eastAsia="Times New Roman" w:hAnsi="Garamond" w:cs="Calibri"/>
                <w:i/>
                <w:iCs/>
                <w:color w:val="000000"/>
              </w:rPr>
              <w:t>(dollars)</w:t>
            </w:r>
          </w:p>
        </w:tc>
      </w:tr>
      <w:tr w:rsidR="002943EB" w:rsidRPr="00431278" w:rsidTr="00323333">
        <w:trPr>
          <w:trHeight w:val="432"/>
          <w:jc w:val="center"/>
        </w:trPr>
        <w:tc>
          <w:tcPr>
            <w:tcW w:w="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EB" w:rsidRDefault="002943EB" w:rsidP="00382D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Current Fiscal Year’s (201</w:t>
            </w:r>
            <w:r w:rsidR="00382D7A">
              <w:rPr>
                <w:rFonts w:ascii="Garamond" w:eastAsia="Times New Roman" w:hAnsi="Garamond" w:cs="Calibri"/>
                <w:b/>
                <w:bCs/>
                <w:color w:val="000000"/>
              </w:rPr>
              <w:t>5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-1</w:t>
            </w:r>
            <w:r w:rsidR="00382D7A">
              <w:rPr>
                <w:rFonts w:ascii="Garamond" w:eastAsia="Times New Roman" w:hAnsi="Garamond" w:cs="Calibri"/>
                <w:b/>
                <w:bCs/>
                <w:color w:val="000000"/>
              </w:rPr>
              <w:t>6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) Starting Balance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:rsidR="002943EB" w:rsidRPr="00431278" w:rsidRDefault="002943EB" w:rsidP="00193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</w:tr>
      <w:tr w:rsidR="002943EB" w:rsidRPr="00431278" w:rsidTr="00323333">
        <w:trPr>
          <w:trHeight w:val="432"/>
          <w:jc w:val="center"/>
        </w:trPr>
        <w:tc>
          <w:tcPr>
            <w:tcW w:w="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EB" w:rsidRDefault="002943EB" w:rsidP="0007550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Additional Amount Requested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943EB" w:rsidRPr="00431278" w:rsidRDefault="002943EB" w:rsidP="00193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</w:tr>
      <w:tr w:rsidR="002943EB" w:rsidRPr="00431278" w:rsidTr="00323333">
        <w:trPr>
          <w:trHeight w:val="432"/>
          <w:jc w:val="center"/>
        </w:trPr>
        <w:tc>
          <w:tcPr>
            <w:tcW w:w="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3EB" w:rsidRDefault="002943EB" w:rsidP="00382D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Requested Total for Next Fiscal Year (201</w:t>
            </w:r>
            <w:r w:rsidR="00382D7A">
              <w:rPr>
                <w:rFonts w:ascii="Garamond" w:eastAsia="Times New Roman" w:hAnsi="Garamond" w:cs="Calibri"/>
                <w:b/>
                <w:bCs/>
                <w:color w:val="000000"/>
              </w:rPr>
              <w:t>6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-1</w:t>
            </w:r>
            <w:r w:rsidR="00382D7A">
              <w:rPr>
                <w:rFonts w:ascii="Garamond" w:eastAsia="Times New Roman" w:hAnsi="Garamond" w:cs="Calibri"/>
                <w:b/>
                <w:bCs/>
                <w:color w:val="000000"/>
              </w:rPr>
              <w:t>7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EB" w:rsidRDefault="002943EB" w:rsidP="00F45C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color w:val="000000"/>
              </w:rPr>
              <w:t>(here enter the sum of the</w:t>
            </w:r>
          </w:p>
          <w:p w:rsidR="002943EB" w:rsidRPr="00431278" w:rsidRDefault="002943EB" w:rsidP="00F45C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color w:val="000000"/>
              </w:rPr>
            </w:pPr>
            <w:r>
              <w:rPr>
                <w:rFonts w:ascii="Garamond" w:eastAsia="Times New Roman" w:hAnsi="Garamond" w:cs="Calibri"/>
                <w:i/>
                <w:color w:val="000000"/>
              </w:rPr>
              <w:t>two</w:t>
            </w:r>
            <w:r w:rsidRPr="00F45C9C">
              <w:rPr>
                <w:rFonts w:ascii="Garamond" w:eastAsia="Times New Roman" w:hAnsi="Garamond" w:cs="Calibri"/>
                <w:i/>
                <w:color w:val="000000"/>
              </w:rPr>
              <w:t xml:space="preserve"> lines above)</w:t>
            </w:r>
          </w:p>
        </w:tc>
      </w:tr>
    </w:tbl>
    <w:p w:rsidR="004F0D31" w:rsidRDefault="004F0D31" w:rsidP="004F0D31"/>
    <w:p w:rsidR="007000D3" w:rsidRPr="007000D3" w:rsidRDefault="004F0D31" w:rsidP="007000D3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7000D3">
        <w:rPr>
          <w:rFonts w:ascii="Times New Roman" w:hAnsi="Times New Roman" w:cs="Times New Roman"/>
          <w:sz w:val="20"/>
          <w:szCs w:val="20"/>
        </w:rPr>
        <w:t>Why do you need this additional support? (Here you may wish to refer to new faculty hires, emerging research opportunities, increases in undergraduate lab enrollment, a</w:t>
      </w:r>
      <w:r w:rsidR="00F012F7" w:rsidRPr="007000D3">
        <w:rPr>
          <w:rFonts w:ascii="Times New Roman" w:hAnsi="Times New Roman" w:cs="Times New Roman"/>
          <w:sz w:val="20"/>
          <w:szCs w:val="20"/>
        </w:rPr>
        <w:t>nd comparisons with awards from other universities.)</w:t>
      </w:r>
    </w:p>
    <w:p w:rsidR="007000D3" w:rsidRDefault="007000D3" w:rsidP="007000D3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7000D3" w:rsidRDefault="007000D3" w:rsidP="007000D3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7000D3" w:rsidRDefault="007000D3" w:rsidP="007000D3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7000D3" w:rsidRDefault="007000D3" w:rsidP="007000D3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7000D3" w:rsidRPr="007000D3" w:rsidRDefault="007000D3" w:rsidP="007000D3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4F0D31" w:rsidRPr="007000D3" w:rsidRDefault="004F0D31" w:rsidP="007000D3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7000D3">
        <w:rPr>
          <w:rFonts w:ascii="Times New Roman" w:hAnsi="Times New Roman" w:cs="Times New Roman"/>
          <w:sz w:val="20"/>
          <w:szCs w:val="20"/>
        </w:rPr>
        <w:t>How much support is required, for how long? (Here you will provide the annual dollar and/or hour increases and state the length of time that this</w:t>
      </w:r>
      <w:r w:rsidR="007000D3" w:rsidRPr="007000D3">
        <w:rPr>
          <w:rFonts w:ascii="Times New Roman" w:hAnsi="Times New Roman" w:cs="Times New Roman"/>
          <w:sz w:val="20"/>
          <w:szCs w:val="20"/>
        </w:rPr>
        <w:t xml:space="preserve"> increase should be in effect.)</w:t>
      </w:r>
    </w:p>
    <w:p w:rsidR="007000D3" w:rsidRDefault="007000D3" w:rsidP="007000D3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7000D3" w:rsidRDefault="007000D3" w:rsidP="007000D3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7000D3" w:rsidRDefault="007000D3" w:rsidP="007000D3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7000D3" w:rsidRDefault="007000D3" w:rsidP="007000D3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7000D3" w:rsidRPr="007000D3" w:rsidRDefault="007000D3" w:rsidP="007000D3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B14344" w:rsidRPr="003B690C" w:rsidRDefault="004F0D31" w:rsidP="003B690C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7000D3">
        <w:rPr>
          <w:rFonts w:ascii="Times New Roman" w:hAnsi="Times New Roman" w:cs="Times New Roman"/>
          <w:sz w:val="20"/>
          <w:szCs w:val="20"/>
        </w:rPr>
        <w:t>How can your program help generate stipend</w:t>
      </w:r>
      <w:r w:rsidR="00323333">
        <w:rPr>
          <w:rFonts w:ascii="Times New Roman" w:hAnsi="Times New Roman" w:cs="Times New Roman"/>
          <w:sz w:val="20"/>
          <w:szCs w:val="20"/>
        </w:rPr>
        <w:t xml:space="preserve"> </w:t>
      </w:r>
      <w:r w:rsidRPr="007000D3">
        <w:rPr>
          <w:rFonts w:ascii="Times New Roman" w:hAnsi="Times New Roman" w:cs="Times New Roman"/>
          <w:sz w:val="20"/>
          <w:szCs w:val="20"/>
        </w:rPr>
        <w:t>or other support? (Here you may wish to show the amount of externally-funded graduate student support you now provide and explain plans for more external support in the future, or you may wish to show how your grad s</w:t>
      </w:r>
      <w:r w:rsidR="00F012F7" w:rsidRPr="007000D3">
        <w:rPr>
          <w:rFonts w:ascii="Times New Roman" w:hAnsi="Times New Roman" w:cs="Times New Roman"/>
          <w:sz w:val="20"/>
          <w:szCs w:val="20"/>
        </w:rPr>
        <w:t>tudents teach courses or labs.)</w:t>
      </w:r>
    </w:p>
    <w:sectPr w:rsidR="00B14344" w:rsidRPr="003B690C" w:rsidSect="004F0D31">
      <w:pgSz w:w="12240" w:h="15840"/>
      <w:pgMar w:top="1152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00777"/>
    <w:multiLevelType w:val="hybridMultilevel"/>
    <w:tmpl w:val="20502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31"/>
    <w:rsid w:val="000B2BE0"/>
    <w:rsid w:val="00193428"/>
    <w:rsid w:val="00213ACE"/>
    <w:rsid w:val="002652F0"/>
    <w:rsid w:val="002943EB"/>
    <w:rsid w:val="002D5D42"/>
    <w:rsid w:val="00323333"/>
    <w:rsid w:val="00382D7A"/>
    <w:rsid w:val="003B690C"/>
    <w:rsid w:val="004F0D31"/>
    <w:rsid w:val="006121CF"/>
    <w:rsid w:val="00676F81"/>
    <w:rsid w:val="007000D3"/>
    <w:rsid w:val="00880475"/>
    <w:rsid w:val="009C7631"/>
    <w:rsid w:val="00B14344"/>
    <w:rsid w:val="00D64CE2"/>
    <w:rsid w:val="00E655B1"/>
    <w:rsid w:val="00F012F7"/>
    <w:rsid w:val="00F45C9C"/>
    <w:rsid w:val="00F6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FE6D3-B7FD-4958-BD3C-17BAF0F3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D3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0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Henderson, Anna</cp:lastModifiedBy>
  <cp:revision>6</cp:revision>
  <dcterms:created xsi:type="dcterms:W3CDTF">2015-03-24T14:12:00Z</dcterms:created>
  <dcterms:modified xsi:type="dcterms:W3CDTF">2015-10-15T15:24:00Z</dcterms:modified>
</cp:coreProperties>
</file>